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D3ECB0" w14:textId="3589F9A5" w:rsidR="00A57A66" w:rsidRPr="00443935" w:rsidRDefault="004423D1" w:rsidP="00A57A66">
      <w:pPr>
        <w:widowControl w:val="0"/>
        <w:tabs>
          <w:tab w:val="left" w:pos="1701"/>
          <w:tab w:val="right" w:pos="9923"/>
        </w:tabs>
        <w:spacing w:before="120"/>
        <w:rPr>
          <w:rFonts w:ascii="Arial" w:eastAsia="MS Mincho" w:hAnsi="Arial"/>
          <w:b/>
          <w:sz w:val="24"/>
          <w:szCs w:val="24"/>
          <w:lang w:eastAsia="x-none"/>
        </w:rPr>
      </w:pPr>
      <w:r>
        <w:rPr>
          <w:rFonts w:ascii="Arial" w:eastAsia="MS Mincho" w:hAnsi="Arial"/>
          <w:b/>
          <w:sz w:val="24"/>
          <w:szCs w:val="24"/>
          <w:lang w:eastAsia="x-none"/>
        </w:rPr>
        <w:t>3GPP TSG-RAN WG2 Meeting #107bis</w:t>
      </w:r>
      <w:r w:rsidR="00A57A66" w:rsidRPr="00443935">
        <w:rPr>
          <w:rFonts w:ascii="Arial" w:eastAsia="MS Mincho" w:hAnsi="Arial"/>
          <w:b/>
          <w:sz w:val="24"/>
          <w:szCs w:val="24"/>
          <w:lang w:eastAsia="x-none"/>
        </w:rPr>
        <w:tab/>
      </w:r>
      <w:r w:rsidR="00A57A66" w:rsidRPr="005E68F6">
        <w:rPr>
          <w:rFonts w:ascii="Arial" w:eastAsia="MS Mincho" w:hAnsi="Arial"/>
          <w:b/>
          <w:sz w:val="24"/>
          <w:szCs w:val="24"/>
          <w:lang w:eastAsia="x-none"/>
        </w:rPr>
        <w:t>R2-19</w:t>
      </w:r>
      <w:r w:rsidR="00A758F5">
        <w:rPr>
          <w:rFonts w:ascii="Arial" w:eastAsia="MS Mincho" w:hAnsi="Arial"/>
          <w:b/>
          <w:sz w:val="24"/>
          <w:szCs w:val="24"/>
          <w:lang w:eastAsia="x-none"/>
        </w:rPr>
        <w:t>1</w:t>
      </w:r>
      <w:r w:rsidR="00145906">
        <w:rPr>
          <w:rFonts w:ascii="Arial" w:eastAsia="MS Mincho" w:hAnsi="Arial"/>
          <w:b/>
          <w:sz w:val="24"/>
          <w:szCs w:val="24"/>
          <w:lang w:eastAsia="x-none"/>
        </w:rPr>
        <w:t>3680</w:t>
      </w:r>
    </w:p>
    <w:p w14:paraId="1828E7E2" w14:textId="2B8E1AA0" w:rsidR="00E83600" w:rsidRDefault="004423D1" w:rsidP="00A57A66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eastAsia="MS Mincho"/>
          <w:b/>
          <w:sz w:val="24"/>
          <w:szCs w:val="24"/>
          <w:lang w:eastAsia="x-none"/>
        </w:rPr>
      </w:pPr>
      <w:r w:rsidRPr="009E1E2D">
        <w:rPr>
          <w:rFonts w:eastAsia="MS Mincho"/>
          <w:b/>
          <w:sz w:val="24"/>
          <w:szCs w:val="24"/>
          <w:lang w:eastAsia="x-none"/>
        </w:rPr>
        <w:t>Chongqing, China, 1</w:t>
      </w:r>
      <w:r>
        <w:rPr>
          <w:rFonts w:eastAsia="MS Mincho"/>
          <w:b/>
          <w:sz w:val="24"/>
          <w:szCs w:val="24"/>
          <w:lang w:eastAsia="x-none"/>
        </w:rPr>
        <w:t>4th October – 18th October 2019</w:t>
      </w:r>
    </w:p>
    <w:p w14:paraId="0BDE2A0F" w14:textId="34F79A30" w:rsidR="00463675" w:rsidRPr="000F4E43" w:rsidRDefault="00463675" w:rsidP="000F4E43">
      <w:pPr>
        <w:pStyle w:val="ad"/>
        <w:rPr>
          <w:lang w:eastAsia="ko-KR"/>
        </w:rPr>
      </w:pPr>
      <w:r w:rsidRPr="000F4E43">
        <w:t>Title:</w:t>
      </w:r>
      <w:r w:rsidRPr="000F4E43">
        <w:tab/>
      </w:r>
      <w:r w:rsidR="00A57A66">
        <w:t xml:space="preserve">[Draft] </w:t>
      </w:r>
      <w:r w:rsidR="001E3446" w:rsidRPr="00AD4E22">
        <w:rPr>
          <w:bCs w:val="0"/>
        </w:rPr>
        <w:t>LS o</w:t>
      </w:r>
      <w:r w:rsidR="00A758F5">
        <w:rPr>
          <w:bCs w:val="0"/>
        </w:rPr>
        <w:t xml:space="preserve">n </w:t>
      </w:r>
      <w:r w:rsidR="00A848CE">
        <w:rPr>
          <w:bCs w:val="0"/>
        </w:rPr>
        <w:t>MT data delivery</w:t>
      </w:r>
      <w:r w:rsidR="00A758F5">
        <w:rPr>
          <w:bCs w:val="0"/>
        </w:rPr>
        <w:t xml:space="preserve"> in MT EDT </w:t>
      </w:r>
    </w:p>
    <w:p w14:paraId="07BDBC0D" w14:textId="77777777" w:rsidR="00A57A66" w:rsidRPr="00A57A66" w:rsidRDefault="00A57A66" w:rsidP="000F4E43">
      <w:pPr>
        <w:pStyle w:val="ad"/>
      </w:pPr>
      <w:r w:rsidRPr="00A57A66">
        <w:t>Response to:</w:t>
      </w:r>
    </w:p>
    <w:p w14:paraId="56E3B846" w14:textId="05862ECA" w:rsidR="00463675" w:rsidRPr="000F4E43" w:rsidRDefault="00463675" w:rsidP="000F4E43">
      <w:pPr>
        <w:pStyle w:val="ad"/>
      </w:pPr>
      <w:r w:rsidRPr="000F4E43">
        <w:t>Release:</w:t>
      </w:r>
      <w:r w:rsidRPr="000F4E43">
        <w:tab/>
      </w:r>
      <w:r w:rsidR="001E3446">
        <w:t>Rel-16</w:t>
      </w:r>
    </w:p>
    <w:p w14:paraId="792135A2" w14:textId="79A49B47" w:rsidR="00463675" w:rsidRPr="000F4E43" w:rsidRDefault="00463675" w:rsidP="005230FE">
      <w:pPr>
        <w:pStyle w:val="ad"/>
      </w:pPr>
      <w:r w:rsidRPr="000F4E43">
        <w:t>Work Item:</w:t>
      </w:r>
      <w:r w:rsidRPr="000F4E43">
        <w:tab/>
      </w:r>
      <w:r w:rsidR="005230FE" w:rsidRPr="009006D0">
        <w:t>NB_IOTenh2-Core</w:t>
      </w:r>
      <w:r w:rsidR="005230FE">
        <w:rPr>
          <w:bCs w:val="0"/>
        </w:rPr>
        <w:t xml:space="preserve"> </w:t>
      </w:r>
      <w:r w:rsidR="00A57A66">
        <w:rPr>
          <w:bCs w:val="0"/>
        </w:rPr>
        <w:t>4</w:t>
      </w:r>
      <w:r w:rsidR="005230FE">
        <w:rPr>
          <w:bCs w:val="0"/>
        </w:rPr>
        <w:t xml:space="preserve">G, </w:t>
      </w:r>
      <w:r w:rsidR="005230FE" w:rsidRPr="009006D0">
        <w:t>LTE_eMTC4-Core,</w:t>
      </w:r>
    </w:p>
    <w:p w14:paraId="0A1390C0" w14:textId="77777777" w:rsidR="00463675" w:rsidRPr="005230F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1245DDC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DD13C0">
        <w:t>LGE[to be RAN WG2]</w:t>
      </w:r>
    </w:p>
    <w:p w14:paraId="033E954A" w14:textId="074A02AA" w:rsidR="00463675" w:rsidRPr="000F4E43" w:rsidRDefault="00463675" w:rsidP="00A57A66">
      <w:pPr>
        <w:pStyle w:val="Source"/>
      </w:pPr>
      <w:r w:rsidRPr="000F4E43">
        <w:t>To:</w:t>
      </w:r>
      <w:r w:rsidRPr="000F4E43">
        <w:tab/>
      </w:r>
      <w:r w:rsidR="00DD13C0">
        <w:t>SA2</w:t>
      </w:r>
    </w:p>
    <w:p w14:paraId="12F1EB36" w14:textId="5F300C84" w:rsidR="00463675" w:rsidRPr="00A57A66" w:rsidRDefault="00A57A66" w:rsidP="00A57A66">
      <w:pPr>
        <w:pStyle w:val="Source"/>
      </w:pPr>
      <w:r w:rsidRPr="00A57A66">
        <w:rPr>
          <w:rFonts w:hint="eastAsia"/>
        </w:rPr>
        <w:t>CC:</w:t>
      </w:r>
      <w:r w:rsidR="00DD13C0">
        <w:tab/>
      </w:r>
      <w:r w:rsidR="00A758F5">
        <w:t xml:space="preserve">CT1, </w:t>
      </w:r>
      <w:r w:rsidR="00DD13C0">
        <w:t>RAN3</w:t>
      </w:r>
    </w:p>
    <w:p w14:paraId="43B43392" w14:textId="77777777" w:rsidR="00A57A66" w:rsidRPr="00A57A66" w:rsidRDefault="00A57A66">
      <w:pPr>
        <w:spacing w:after="60"/>
        <w:ind w:left="1985" w:hanging="1985"/>
        <w:rPr>
          <w:rFonts w:ascii="Arial" w:eastAsia="맑은 고딕" w:hAnsi="Arial" w:cs="Arial"/>
          <w:bCs/>
          <w:lang w:eastAsia="ko-K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6FC579A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57A66">
        <w:rPr>
          <w:bCs/>
        </w:rPr>
        <w:t>Hyun Jung Choe</w:t>
      </w:r>
      <w:bookmarkStart w:id="0" w:name="_GoBack"/>
      <w:bookmarkEnd w:id="0"/>
    </w:p>
    <w:p w14:paraId="5836C680" w14:textId="23793AF6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57A66">
        <w:rPr>
          <w:bCs/>
          <w:color w:val="0000FF"/>
        </w:rPr>
        <w:t>stella.choe</w:t>
      </w:r>
      <w:r w:rsidR="001E3446">
        <w:rPr>
          <w:bCs/>
          <w:color w:val="0000FF"/>
        </w:rPr>
        <w:t>@</w:t>
      </w:r>
      <w:r w:rsidR="00A57A66">
        <w:rPr>
          <w:bCs/>
          <w:color w:val="0000FF"/>
        </w:rPr>
        <w:t>lge</w:t>
      </w:r>
      <w:r w:rsidR="001E3446">
        <w:rPr>
          <w:bCs/>
          <w:color w:val="0000FF"/>
        </w:rPr>
        <w:t>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00C04E46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c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75877F8" w:rsidR="00463675" w:rsidRPr="000F4E43" w:rsidRDefault="00463675" w:rsidP="000F4E43">
      <w:pPr>
        <w:pStyle w:val="ad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4F76AE2" w14:textId="5A0360BE" w:rsidR="004317C4" w:rsidRDefault="00A57A66" w:rsidP="004317C4">
      <w:pPr>
        <w:pStyle w:val="a4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RAN2 </w:t>
      </w:r>
      <w:r w:rsidR="004317C4">
        <w:rPr>
          <w:rFonts w:ascii="Arial" w:hAnsi="Arial" w:cs="Arial"/>
        </w:rPr>
        <w:t xml:space="preserve">has discussed the case that the network sends </w:t>
      </w:r>
      <w:r w:rsidR="004317C4" w:rsidRPr="004317C4">
        <w:rPr>
          <w:rFonts w:ascii="Arial" w:hAnsi="Arial" w:cs="Arial"/>
          <w:i/>
        </w:rPr>
        <w:t>RRCConnectionSetup</w:t>
      </w:r>
      <w:r w:rsidR="004317C4">
        <w:rPr>
          <w:rFonts w:ascii="Arial" w:hAnsi="Arial" w:cs="Arial"/>
        </w:rPr>
        <w:t xml:space="preserve"> in Msg4 for the connected mode transition during MT EDT procedure. After discussion, RAN2 working assumption is to receive D</w:t>
      </w:r>
      <w:r w:rsidR="00BA2E22">
        <w:rPr>
          <w:rFonts w:ascii="Arial" w:hAnsi="Arial" w:cs="Arial"/>
        </w:rPr>
        <w:t>L data after the UE transits to the connected mode as presented in Option 2 in Figure 1.</w:t>
      </w:r>
      <w:r w:rsidR="004317C4">
        <w:rPr>
          <w:rFonts w:ascii="Arial" w:hAnsi="Arial" w:cs="Arial"/>
        </w:rPr>
        <w:t xml:space="preserve">  </w:t>
      </w:r>
    </w:p>
    <w:p w14:paraId="202C76F0" w14:textId="09185166" w:rsidR="005230FE" w:rsidRDefault="00872667" w:rsidP="004317C4">
      <w:pPr>
        <w:pStyle w:val="a4"/>
        <w:tabs>
          <w:tab w:val="clear" w:pos="4153"/>
          <w:tab w:val="clear" w:pos="8306"/>
        </w:tabs>
        <w:rPr>
          <w:rFonts w:ascii="Arial" w:hAnsi="Arial" w:cs="Arial"/>
          <w:iCs/>
          <w:lang w:eastAsia="ko-KR"/>
        </w:rPr>
      </w:pPr>
      <w:r>
        <w:rPr>
          <w:rFonts w:ascii="Arial" w:hAnsi="Arial" w:cs="Arial"/>
          <w:iCs/>
          <w:lang w:eastAsia="ko-KR"/>
        </w:rPr>
        <w:t>.</w:t>
      </w:r>
    </w:p>
    <w:p w14:paraId="7104AF5A" w14:textId="5C89E5D5" w:rsidR="00A57A66" w:rsidRDefault="00644B05" w:rsidP="00A57A66">
      <w:pPr>
        <w:spacing w:after="120"/>
      </w:pPr>
      <w:r>
        <w:object w:dxaOrig="12661" w:dyaOrig="9121" w14:anchorId="45A079A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1.75pt;height:297pt" o:ole="">
            <v:imagedata r:id="rId8" o:title=""/>
          </v:shape>
          <o:OLEObject Type="Embed" ProgID="Visio.Drawing.15" ShapeID="_x0000_i1025" DrawAspect="Content" ObjectID="_1631688925" r:id="rId9"/>
        </w:object>
      </w:r>
    </w:p>
    <w:p w14:paraId="2111EEC2" w14:textId="69E82BA8" w:rsidR="00644B05" w:rsidRPr="00BA2E22" w:rsidRDefault="00BA2E22" w:rsidP="00BA2E22">
      <w:pPr>
        <w:spacing w:after="120"/>
        <w:jc w:val="center"/>
        <w:rPr>
          <w:rFonts w:ascii="Arial" w:eastAsia="맑은 고딕" w:hAnsi="Arial" w:cs="Arial"/>
          <w:iCs/>
          <w:lang w:eastAsia="ko-KR"/>
        </w:rPr>
      </w:pPr>
      <w:r>
        <w:t>&lt;Figure 1. MT EDT data delivery&gt;</w:t>
      </w:r>
    </w:p>
    <w:p w14:paraId="7611C705" w14:textId="77777777" w:rsidR="00644B05" w:rsidRDefault="00644B05" w:rsidP="00A57A66">
      <w:pPr>
        <w:spacing w:after="120"/>
        <w:rPr>
          <w:rFonts w:ascii="Arial" w:hAnsi="Arial" w:cs="Arial"/>
          <w:iCs/>
          <w:lang w:eastAsia="ko-KR"/>
        </w:rPr>
      </w:pPr>
    </w:p>
    <w:p w14:paraId="24534519" w14:textId="5DD6FF0B" w:rsidR="00A57A66" w:rsidRPr="009C45E6" w:rsidRDefault="00872667" w:rsidP="00A57A66">
      <w:pPr>
        <w:spacing w:after="120"/>
        <w:rPr>
          <w:rFonts w:ascii="Arial" w:hAnsi="Arial" w:cs="Arial"/>
          <w:iCs/>
          <w:lang w:eastAsia="ko-KR"/>
        </w:rPr>
      </w:pPr>
      <w:r>
        <w:rPr>
          <w:rFonts w:ascii="Arial" w:hAnsi="Arial" w:cs="Arial"/>
          <w:iCs/>
          <w:lang w:eastAsia="ko-KR"/>
        </w:rPr>
        <w:t>R</w:t>
      </w:r>
      <w:r w:rsidR="00A57A66">
        <w:rPr>
          <w:rFonts w:ascii="Arial" w:hAnsi="Arial" w:cs="Arial"/>
          <w:iCs/>
          <w:lang w:eastAsia="ko-KR"/>
        </w:rPr>
        <w:t xml:space="preserve">AN2 would like to ask SA2 if </w:t>
      </w:r>
      <w:r w:rsidR="00BA2E22">
        <w:rPr>
          <w:rFonts w:ascii="Arial" w:hAnsi="Arial" w:cs="Arial"/>
          <w:iCs/>
          <w:lang w:eastAsia="ko-KR"/>
        </w:rPr>
        <w:t xml:space="preserve">it is feasible </w:t>
      </w:r>
      <w:r w:rsidR="00644B05">
        <w:rPr>
          <w:rFonts w:ascii="Arial" w:hAnsi="Arial" w:cs="Arial"/>
          <w:iCs/>
          <w:lang w:eastAsia="ko-KR"/>
        </w:rPr>
        <w:t xml:space="preserve">that </w:t>
      </w:r>
      <w:r w:rsidR="00BA2E22">
        <w:rPr>
          <w:rFonts w:ascii="Arial" w:hAnsi="Arial" w:cs="Arial"/>
          <w:iCs/>
          <w:lang w:eastAsia="ko-KR"/>
        </w:rPr>
        <w:t xml:space="preserve">the UE receives </w:t>
      </w:r>
      <w:r w:rsidR="00644B05">
        <w:rPr>
          <w:rFonts w:ascii="Arial" w:hAnsi="Arial" w:cs="Arial"/>
          <w:iCs/>
          <w:lang w:eastAsia="ko-KR"/>
        </w:rPr>
        <w:t xml:space="preserve">DL data after Msg5 </w:t>
      </w:r>
      <w:r w:rsidR="00BA2E22">
        <w:rPr>
          <w:rFonts w:ascii="Arial" w:hAnsi="Arial" w:cs="Arial"/>
          <w:iCs/>
          <w:lang w:eastAsia="ko-KR"/>
        </w:rPr>
        <w:t>for a control plane service request procedure</w:t>
      </w:r>
      <w:r w:rsidR="00644B05">
        <w:rPr>
          <w:rFonts w:ascii="Arial" w:hAnsi="Arial" w:cs="Arial"/>
          <w:iCs/>
          <w:lang w:eastAsia="ko-KR"/>
        </w:rPr>
        <w:t>.</w:t>
      </w:r>
      <w:r>
        <w:rPr>
          <w:rFonts w:ascii="Arial" w:hAnsi="Arial" w:cs="Arial"/>
          <w:iCs/>
          <w:lang w:eastAsia="ko-KR"/>
        </w:rPr>
        <w:t xml:space="preserve"> </w:t>
      </w:r>
    </w:p>
    <w:p w14:paraId="45158AEF" w14:textId="20DCC352" w:rsidR="001E3446" w:rsidRDefault="001E3446">
      <w:pPr>
        <w:pStyle w:val="a4"/>
        <w:tabs>
          <w:tab w:val="clear" w:pos="4153"/>
          <w:tab w:val="clear" w:pos="8306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.</w:t>
      </w:r>
    </w:p>
    <w:p w14:paraId="1E614EF1" w14:textId="77777777" w:rsidR="001E3446" w:rsidRPr="000F4E43" w:rsidRDefault="001E3446">
      <w:pPr>
        <w:pStyle w:val="a4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75DD24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1E3446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>.</w:t>
      </w:r>
    </w:p>
    <w:p w14:paraId="4CFA2AD2" w14:textId="30F0FB13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</w:p>
    <w:p w14:paraId="0939DFD5" w14:textId="0D662D92" w:rsidR="00463675" w:rsidRDefault="00872667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</w:rPr>
        <w:t>RAN2</w:t>
      </w:r>
      <w:r w:rsidR="001E3446">
        <w:rPr>
          <w:rFonts w:ascii="Arial" w:hAnsi="Arial" w:cs="Arial"/>
        </w:rPr>
        <w:t xml:space="preserve"> kindly requests SA2 to </w:t>
      </w:r>
      <w:r w:rsidR="00B02464">
        <w:rPr>
          <w:rFonts w:ascii="Arial" w:hAnsi="Arial" w:cs="Arial"/>
        </w:rPr>
        <w:t>consider the above issue and provide feedback.</w:t>
      </w:r>
    </w:p>
    <w:p w14:paraId="5BC23640" w14:textId="77777777" w:rsidR="001E3446" w:rsidRPr="00B02464" w:rsidRDefault="001E3446">
      <w:pPr>
        <w:spacing w:after="120"/>
        <w:ind w:left="993" w:hanging="993"/>
        <w:rPr>
          <w:rFonts w:ascii="Arial" w:hAnsi="Arial" w:cs="Arial"/>
        </w:rPr>
      </w:pPr>
    </w:p>
    <w:p w14:paraId="0C4C9E1D" w14:textId="3A7E10E2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872667">
        <w:rPr>
          <w:rFonts w:ascii="Arial" w:hAnsi="Arial" w:cs="Arial"/>
          <w:b/>
        </w:rPr>
        <w:t>RAN2</w:t>
      </w:r>
      <w:r w:rsidRPr="000F4E43">
        <w:rPr>
          <w:rFonts w:ascii="Arial" w:hAnsi="Arial" w:cs="Arial"/>
          <w:b/>
        </w:rPr>
        <w:t xml:space="preserve"> Meetings:</w:t>
      </w:r>
    </w:p>
    <w:p w14:paraId="725A66B2" w14:textId="2F3A4831" w:rsidR="00463675" w:rsidRPr="00F0649B" w:rsidRDefault="00F0649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 w:rsidR="00872667">
        <w:rPr>
          <w:rFonts w:ascii="Arial" w:hAnsi="Arial" w:cs="Arial"/>
          <w:bCs/>
        </w:rPr>
        <w:t>RAN2</w:t>
      </w:r>
      <w:r w:rsidRPr="00F0649B">
        <w:rPr>
          <w:rFonts w:ascii="Arial" w:hAnsi="Arial" w:cs="Arial"/>
          <w:bCs/>
        </w:rPr>
        <w:t>#</w:t>
      </w:r>
      <w:r w:rsidR="00872667">
        <w:rPr>
          <w:rFonts w:ascii="Arial" w:hAnsi="Arial" w:cs="Arial"/>
          <w:bCs/>
        </w:rPr>
        <w:t>10</w:t>
      </w:r>
      <w:r w:rsidR="00A758F5">
        <w:rPr>
          <w:rFonts w:ascii="Arial" w:hAnsi="Arial" w:cs="Arial"/>
          <w:bCs/>
        </w:rPr>
        <w:t>8</w:t>
      </w:r>
      <w:r w:rsidRPr="00F0649B">
        <w:rPr>
          <w:rFonts w:ascii="Arial" w:hAnsi="Arial" w:cs="Arial"/>
          <w:bCs/>
        </w:rPr>
        <w:tab/>
      </w:r>
      <w:r w:rsidR="00463675" w:rsidRPr="00F0649B">
        <w:rPr>
          <w:rFonts w:ascii="Arial" w:hAnsi="Arial" w:cs="Arial"/>
          <w:bCs/>
        </w:rPr>
        <w:t xml:space="preserve"> </w:t>
      </w:r>
      <w:r w:rsidRPr="00F0649B">
        <w:rPr>
          <w:rFonts w:ascii="Arial" w:hAnsi="Arial" w:cs="Arial"/>
          <w:bCs/>
        </w:rPr>
        <w:tab/>
      </w:r>
      <w:r w:rsidR="00A758F5">
        <w:rPr>
          <w:rFonts w:ascii="Arial" w:hAnsi="Arial" w:cs="Arial"/>
          <w:bCs/>
        </w:rPr>
        <w:t>18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 w:rsidR="00A758F5">
        <w:rPr>
          <w:rFonts w:ascii="Arial" w:hAnsi="Arial" w:cs="Arial"/>
          <w:bCs/>
        </w:rPr>
        <w:t>22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 w:rsidR="00A758F5">
        <w:rPr>
          <w:rFonts w:ascii="Arial" w:hAnsi="Arial" w:cs="Arial"/>
          <w:bCs/>
        </w:rPr>
        <w:t>November 2019 US</w:t>
      </w:r>
    </w:p>
    <w:p w14:paraId="1122A24B" w14:textId="641A867B" w:rsidR="00463675" w:rsidRPr="00F0649B" w:rsidRDefault="00F0649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 w:rsidR="00872667">
        <w:rPr>
          <w:rFonts w:ascii="Arial" w:hAnsi="Arial" w:cs="Arial"/>
          <w:bCs/>
        </w:rPr>
        <w:t>RAN2</w:t>
      </w:r>
      <w:r w:rsidRPr="00F0649B">
        <w:rPr>
          <w:rFonts w:ascii="Arial" w:hAnsi="Arial" w:cs="Arial"/>
          <w:bCs/>
        </w:rPr>
        <w:t>#</w:t>
      </w:r>
      <w:r w:rsidR="00872667">
        <w:rPr>
          <w:rFonts w:ascii="Arial" w:hAnsi="Arial" w:cs="Arial"/>
          <w:bCs/>
        </w:rPr>
        <w:t>10</w:t>
      </w:r>
      <w:r w:rsidR="00A758F5">
        <w:rPr>
          <w:rFonts w:ascii="Arial" w:hAnsi="Arial" w:cs="Arial"/>
          <w:bCs/>
        </w:rPr>
        <w:t xml:space="preserve">9   </w:t>
      </w:r>
      <w:r w:rsidR="00A758F5">
        <w:rPr>
          <w:rFonts w:ascii="Arial" w:hAnsi="Arial" w:cs="Arial"/>
          <w:bCs/>
        </w:rPr>
        <w:tab/>
      </w:r>
      <w:r w:rsidR="00A758F5">
        <w:rPr>
          <w:rFonts w:ascii="Arial" w:hAnsi="Arial" w:cs="Arial"/>
          <w:bCs/>
        </w:rPr>
        <w:tab/>
        <w:t>24</w:t>
      </w:r>
      <w:r w:rsidRPr="00F0649B">
        <w:rPr>
          <w:rFonts w:ascii="Arial" w:hAnsi="Arial" w:cs="Arial"/>
          <w:bCs/>
          <w:vertAlign w:val="superscript"/>
        </w:rPr>
        <w:t>th</w:t>
      </w:r>
      <w:r w:rsidR="00872667">
        <w:rPr>
          <w:rFonts w:ascii="Arial" w:hAnsi="Arial" w:cs="Arial"/>
          <w:bCs/>
        </w:rPr>
        <w:t xml:space="preserve"> – </w:t>
      </w:r>
      <w:r w:rsidR="00A758F5">
        <w:rPr>
          <w:rFonts w:ascii="Arial" w:hAnsi="Arial" w:cs="Arial"/>
          <w:bCs/>
        </w:rPr>
        <w:t>2</w:t>
      </w:r>
      <w:r w:rsidR="00872667">
        <w:rPr>
          <w:rFonts w:ascii="Arial" w:hAnsi="Arial" w:cs="Arial"/>
          <w:bCs/>
        </w:rPr>
        <w:t>8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 w:rsidR="00A758F5">
        <w:rPr>
          <w:rFonts w:ascii="Arial" w:hAnsi="Arial" w:cs="Arial"/>
          <w:bCs/>
        </w:rPr>
        <w:t>February</w:t>
      </w:r>
      <w:r w:rsidRPr="00F0649B">
        <w:rPr>
          <w:rFonts w:ascii="Arial" w:hAnsi="Arial" w:cs="Arial"/>
          <w:bCs/>
        </w:rPr>
        <w:t xml:space="preserve"> 20</w:t>
      </w:r>
      <w:r w:rsidR="00A758F5">
        <w:rPr>
          <w:rFonts w:ascii="Arial" w:hAnsi="Arial" w:cs="Arial"/>
          <w:bCs/>
        </w:rPr>
        <w:t>20</w:t>
      </w:r>
      <w:r w:rsidR="00872667">
        <w:rPr>
          <w:rFonts w:ascii="Arial" w:hAnsi="Arial" w:cs="Arial"/>
          <w:bCs/>
        </w:rPr>
        <w:t xml:space="preserve"> </w:t>
      </w:r>
      <w:r w:rsidR="00A758F5">
        <w:rPr>
          <w:rFonts w:ascii="Arial" w:hAnsi="Arial" w:cs="Arial"/>
          <w:bCs/>
        </w:rPr>
        <w:t>Greece</w:t>
      </w:r>
    </w:p>
    <w:sectPr w:rsidR="00463675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35DD46" w14:textId="77777777" w:rsidR="00853453" w:rsidRDefault="00853453">
      <w:r>
        <w:separator/>
      </w:r>
    </w:p>
  </w:endnote>
  <w:endnote w:type="continuationSeparator" w:id="0">
    <w:p w14:paraId="0BC910F3" w14:textId="77777777" w:rsidR="00853453" w:rsidRDefault="008534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56BF05" w14:textId="77777777" w:rsidR="00853453" w:rsidRDefault="00853453">
      <w:r>
        <w:separator/>
      </w:r>
    </w:p>
  </w:footnote>
  <w:footnote w:type="continuationSeparator" w:id="0">
    <w:p w14:paraId="2ABE6653" w14:textId="77777777" w:rsidR="00853453" w:rsidRDefault="008534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A4CA30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F16172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A7ADB"/>
    <w:rsid w:val="000F4E43"/>
    <w:rsid w:val="00105B80"/>
    <w:rsid w:val="00105E83"/>
    <w:rsid w:val="00145906"/>
    <w:rsid w:val="001E3446"/>
    <w:rsid w:val="001F5748"/>
    <w:rsid w:val="00416608"/>
    <w:rsid w:val="004317C4"/>
    <w:rsid w:val="004423D1"/>
    <w:rsid w:val="00463675"/>
    <w:rsid w:val="004649D6"/>
    <w:rsid w:val="004A10E1"/>
    <w:rsid w:val="004B57CF"/>
    <w:rsid w:val="0050621C"/>
    <w:rsid w:val="005230FE"/>
    <w:rsid w:val="00584B08"/>
    <w:rsid w:val="005A13CF"/>
    <w:rsid w:val="00644B05"/>
    <w:rsid w:val="00726FC3"/>
    <w:rsid w:val="00773FDF"/>
    <w:rsid w:val="0077485D"/>
    <w:rsid w:val="00807B7E"/>
    <w:rsid w:val="00853453"/>
    <w:rsid w:val="00872667"/>
    <w:rsid w:val="00923E7C"/>
    <w:rsid w:val="00934186"/>
    <w:rsid w:val="00964C4B"/>
    <w:rsid w:val="009A2EB6"/>
    <w:rsid w:val="00A57A66"/>
    <w:rsid w:val="00A758F5"/>
    <w:rsid w:val="00A848CE"/>
    <w:rsid w:val="00AA59A0"/>
    <w:rsid w:val="00B02464"/>
    <w:rsid w:val="00B30EDD"/>
    <w:rsid w:val="00BA2E22"/>
    <w:rsid w:val="00CA2FB0"/>
    <w:rsid w:val="00D1139F"/>
    <w:rsid w:val="00D31DBF"/>
    <w:rsid w:val="00DD13C0"/>
    <w:rsid w:val="00E41364"/>
    <w:rsid w:val="00E83600"/>
    <w:rsid w:val="00EE5460"/>
    <w:rsid w:val="00F0649B"/>
    <w:rsid w:val="00F20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Pr>
      <w:lang w:val="en-GB" w:eastAsia="en-US"/>
    </w:rPr>
  </w:style>
  <w:style w:type="paragraph" w:styleId="1">
    <w:name w:val="heading 1"/>
    <w:aliases w:val="H1,h1"/>
    <w:basedOn w:val="a0"/>
    <w:next w:val="a0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0"/>
    <w:next w:val="a0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0"/>
    <w:next w:val="a0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0"/>
    <w:next w:val="a0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0"/>
    <w:next w:val="a0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0"/>
    <w:next w:val="a0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0"/>
    <w:next w:val="a0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0"/>
    <w:next w:val="a0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semiHidden/>
    <w:pPr>
      <w:tabs>
        <w:tab w:val="center" w:pos="4153"/>
        <w:tab w:val="right" w:pos="8306"/>
      </w:tabs>
    </w:pPr>
  </w:style>
  <w:style w:type="paragraph" w:styleId="a5">
    <w:name w:val="footer"/>
    <w:basedOn w:val="a0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0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  <w:semiHidden/>
  </w:style>
  <w:style w:type="paragraph" w:customStyle="1" w:styleId="B1">
    <w:name w:val="B1"/>
    <w:basedOn w:val="a0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0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0"/>
    <w:link w:val="Char0"/>
    <w:semiHidden/>
    <w:rPr>
      <w:rFonts w:ascii="Arial" w:hAnsi="Arial" w:cs="Arial"/>
      <w:color w:val="FF0000"/>
    </w:rPr>
  </w:style>
  <w:style w:type="paragraph" w:styleId="ab">
    <w:name w:val="Balloon Text"/>
    <w:basedOn w:val="a0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b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c">
    <w:name w:val="Hyperlink"/>
    <w:uiPriority w:val="99"/>
    <w:unhideWhenUsed/>
    <w:rsid w:val="00923E7C"/>
    <w:rPr>
      <w:color w:val="0000FF"/>
      <w:u w:val="single"/>
    </w:rPr>
  </w:style>
  <w:style w:type="paragraph" w:styleId="ad">
    <w:name w:val="Title"/>
    <w:basedOn w:val="a0"/>
    <w:next w:val="a0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본문 Char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6"/>
    <w:semiHidden/>
    <w:rsid w:val="000F4E43"/>
    <w:rPr>
      <w:rFonts w:ascii="Arial" w:hAnsi="Arial"/>
      <w:lang w:eastAsia="en-US"/>
    </w:rPr>
  </w:style>
  <w:style w:type="character" w:customStyle="1" w:styleId="Char2">
    <w:name w:val="제목 Char"/>
    <w:link w:val="ad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0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E83600"/>
    <w:rPr>
      <w:rFonts w:ascii="Arial" w:hAnsi="Arial"/>
      <w:lang w:val="en-GB" w:eastAsia="en-US"/>
    </w:rPr>
  </w:style>
  <w:style w:type="paragraph" w:styleId="21">
    <w:name w:val="List Number 2"/>
    <w:basedOn w:val="a"/>
    <w:rsid w:val="00A57A66"/>
    <w:pPr>
      <w:numPr>
        <w:numId w:val="0"/>
      </w:numPr>
      <w:spacing w:after="180"/>
      <w:ind w:left="851" w:hanging="284"/>
      <w:contextualSpacing w:val="0"/>
    </w:pPr>
    <w:rPr>
      <w:rFonts w:eastAsia="바탕"/>
    </w:rPr>
  </w:style>
  <w:style w:type="paragraph" w:styleId="a">
    <w:name w:val="List Number"/>
    <w:basedOn w:val="a0"/>
    <w:uiPriority w:val="99"/>
    <w:semiHidden/>
    <w:unhideWhenUsed/>
    <w:rsid w:val="00A57A66"/>
    <w:pPr>
      <w:numPr>
        <w:numId w:val="10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package" Target="embeddings/Microsoft_Visio____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184</Words>
  <Characters>1051</Characters>
  <Application>Microsoft Office Word</Application>
  <DocSecurity>0</DocSecurity>
  <Lines>8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1233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LGE CHOE</cp:lastModifiedBy>
  <cp:revision>8</cp:revision>
  <cp:lastPrinted>2002-04-23T07:10:00Z</cp:lastPrinted>
  <dcterms:created xsi:type="dcterms:W3CDTF">2019-10-03T22:30:00Z</dcterms:created>
  <dcterms:modified xsi:type="dcterms:W3CDTF">2019-10-04T01:09:00Z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(3)sE/uTJEHV/nz5dTQq6KZM+vvNQAJq/JArULdTSx6AucHc5K63W1+UIYjNKy7P+dNPYC2ZDrO
X/Mmo1SVYLMK2IZmZGxUC0cXhR9Nyro/Qcn8yjrwo9oKkQFZ5fC6Cfls9V2LLB9phyN+Lfmx
ufsC5fOTGeuvdQFrDEBCg0YnTLKUTeYfOqZg/ENoNi6KGM7r4Wa4zWBBYz7h7KmU7fBp7iJc
Wp5+Vy/lRx6FyPeYyL</vt:lpwstr>
  </property>
  <property fmtid="{D5CDD505-2E9C-101B-9397-08002B2CF9AE}" pid="3" name="_2015_ms_pID_7253431">
    <vt:lpwstr>XqWlh7diaLq+t9qwai4VuCO08ZAYp5OoQLXKxe3PqMc/Vd7omXoRgy
501yJ2uYaGwnIEPEAhZLvGPrPmeNWZOWQvIT6ZPYFu/xV7TFA2/JJ4KyORsW36afxyVEyOzG
xd1J5l9Xv7y2a7Wk7H5etZtFwcdcaLvTx/zh6aZy2JfvbPyuM6cQz3Y6+VyzwN2XdMgD+6/h
kClo1rznCFoi2S+IXXqz0T3xkd71yOg22eGu</vt:lpwstr>
  </property>
  <property fmtid="{D5CDD505-2E9C-101B-9397-08002B2CF9AE}" pid="4" name="_2015_ms_pID_7253432">
    <vt:lpwstr>Bw==</vt:lpwstr>
  </property>
</Properties>
</file>